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BA6F5" w14:textId="77777777" w:rsidR="00E467C1" w:rsidRPr="00233C4F" w:rsidRDefault="00E467C1" w:rsidP="00233C4F">
      <w:pPr>
        <w:pStyle w:val="Default"/>
        <w:spacing w:before="120"/>
        <w:rPr>
          <w:lang w:val="en-GB"/>
        </w:rPr>
      </w:pPr>
    </w:p>
    <w:p w14:paraId="71CE1DEC" w14:textId="3A224F5E" w:rsidR="00A67803" w:rsidRPr="00233C4F" w:rsidRDefault="00A67803" w:rsidP="006331FB">
      <w:pPr>
        <w:pStyle w:val="Default"/>
        <w:spacing w:before="120"/>
        <w:jc w:val="center"/>
        <w:rPr>
          <w:lang w:val="en-GB"/>
        </w:rPr>
      </w:pPr>
      <w:r w:rsidRPr="00233C4F">
        <w:rPr>
          <w:lang w:val="en-GB"/>
        </w:rPr>
        <w:t>Statement</w:t>
      </w:r>
    </w:p>
    <w:p w14:paraId="0B5ED8C7" w14:textId="77777777" w:rsidR="00A67803" w:rsidRPr="00233C4F" w:rsidRDefault="00A67803" w:rsidP="006331FB">
      <w:pPr>
        <w:pStyle w:val="Default"/>
        <w:spacing w:before="120"/>
        <w:jc w:val="center"/>
        <w:rPr>
          <w:lang w:val="en-GB"/>
        </w:rPr>
      </w:pPr>
      <w:r w:rsidRPr="00233C4F">
        <w:rPr>
          <w:lang w:val="en-GB"/>
        </w:rPr>
        <w:t>by H.E. Vaidotas Verba, Permanent Representative of the Republic of Lithuania</w:t>
      </w:r>
    </w:p>
    <w:p w14:paraId="51860236" w14:textId="77777777" w:rsidR="006331FB" w:rsidRDefault="00A67803" w:rsidP="006331FB">
      <w:pPr>
        <w:pStyle w:val="Default"/>
        <w:spacing w:before="120"/>
        <w:jc w:val="center"/>
        <w:rPr>
          <w:lang w:val="en-GB"/>
        </w:rPr>
      </w:pPr>
      <w:r w:rsidRPr="00233C4F">
        <w:rPr>
          <w:lang w:val="en-GB"/>
        </w:rPr>
        <w:t>to the International Organizations in Vienna</w:t>
      </w:r>
    </w:p>
    <w:p w14:paraId="7F26FBF8" w14:textId="77777777" w:rsidR="00233C4F" w:rsidRPr="00233C4F" w:rsidRDefault="00233C4F" w:rsidP="006331FB">
      <w:pPr>
        <w:pStyle w:val="Default"/>
        <w:spacing w:before="120"/>
        <w:jc w:val="center"/>
        <w:rPr>
          <w:lang w:val="en-GB"/>
        </w:rPr>
      </w:pPr>
    </w:p>
    <w:p w14:paraId="0D158BD4" w14:textId="0EDD0E9B" w:rsidR="0027230C" w:rsidRPr="00233C4F" w:rsidRDefault="0027230C" w:rsidP="006331FB">
      <w:pPr>
        <w:pStyle w:val="Default"/>
        <w:spacing w:before="120"/>
        <w:jc w:val="center"/>
        <w:rPr>
          <w:lang w:val="en-GB"/>
        </w:rPr>
      </w:pPr>
      <w:r w:rsidRPr="00233C4F">
        <w:rPr>
          <w:lang w:val="en-GB"/>
        </w:rPr>
        <w:t>In response to the Secretary General of the Council of Europe</w:t>
      </w:r>
    </w:p>
    <w:p w14:paraId="789777CF" w14:textId="18CFC684" w:rsidR="0027230C" w:rsidRPr="00233C4F" w:rsidRDefault="00A67803" w:rsidP="006331FB">
      <w:pPr>
        <w:spacing w:before="120"/>
        <w:jc w:val="center"/>
        <w:rPr>
          <w:rFonts w:cs="Times New Roman"/>
          <w:szCs w:val="24"/>
          <w:lang w:val="en-GB"/>
        </w:rPr>
      </w:pPr>
      <w:r w:rsidRPr="00233C4F">
        <w:rPr>
          <w:rFonts w:cs="Times New Roman"/>
          <w:szCs w:val="24"/>
          <w:lang w:val="en-GB"/>
        </w:rPr>
        <w:t>24 April 2024</w:t>
      </w:r>
    </w:p>
    <w:p w14:paraId="0E9A5949" w14:textId="77777777" w:rsidR="0027230C" w:rsidRPr="00233C4F" w:rsidRDefault="0027230C" w:rsidP="006331FB">
      <w:pPr>
        <w:spacing w:before="120"/>
        <w:rPr>
          <w:rFonts w:cs="Times New Roman"/>
          <w:szCs w:val="24"/>
          <w:lang w:val="en-GB"/>
        </w:rPr>
      </w:pPr>
    </w:p>
    <w:p w14:paraId="5C04877E" w14:textId="7662549B" w:rsidR="006331FB" w:rsidRPr="00233C4F" w:rsidRDefault="0027230C" w:rsidP="00687571">
      <w:pPr>
        <w:pStyle w:val="Default"/>
        <w:spacing w:before="120"/>
        <w:jc w:val="both"/>
        <w:rPr>
          <w:color w:val="auto"/>
          <w:lang w:val="en-GB"/>
        </w:rPr>
      </w:pPr>
      <w:r w:rsidRPr="00233C4F">
        <w:rPr>
          <w:lang w:val="en-GB"/>
        </w:rPr>
        <w:t xml:space="preserve">Lithuania aligns itself fully with the </w:t>
      </w:r>
      <w:r w:rsidR="00687571" w:rsidRPr="00233C4F">
        <w:rPr>
          <w:lang w:val="en-GB"/>
        </w:rPr>
        <w:t xml:space="preserve">statement </w:t>
      </w:r>
      <w:r w:rsidR="006331FB" w:rsidRPr="00233C4F">
        <w:rPr>
          <w:lang w:val="en-GB"/>
        </w:rPr>
        <w:t xml:space="preserve">delivered on </w:t>
      </w:r>
      <w:r w:rsidR="006331FB" w:rsidRPr="00233C4F">
        <w:rPr>
          <w:color w:val="auto"/>
          <w:lang w:val="en-GB"/>
        </w:rPr>
        <w:t xml:space="preserve">behalf of the EU, </w:t>
      </w:r>
      <w:r w:rsidR="00687571" w:rsidRPr="00233C4F">
        <w:rPr>
          <w:color w:val="auto"/>
          <w:lang w:val="en-GB"/>
        </w:rPr>
        <w:t>and</w:t>
      </w:r>
      <w:r w:rsidR="006331FB" w:rsidRPr="00233C4F">
        <w:rPr>
          <w:color w:val="auto"/>
          <w:lang w:val="en-GB"/>
        </w:rPr>
        <w:t xml:space="preserve"> on behalf of the Nordic-Baltic states. I would like to add some remarks in my national capacity. </w:t>
      </w:r>
    </w:p>
    <w:p w14:paraId="1D32A003" w14:textId="1FC186FE" w:rsidR="00DD7D73" w:rsidRPr="00233C4F" w:rsidRDefault="006331FB" w:rsidP="00687571">
      <w:pPr>
        <w:spacing w:before="120"/>
        <w:ind w:firstLine="0"/>
        <w:rPr>
          <w:rFonts w:cs="Times New Roman"/>
          <w:szCs w:val="24"/>
          <w:lang w:val="en-GB"/>
        </w:rPr>
      </w:pPr>
      <w:r w:rsidRPr="00233C4F">
        <w:rPr>
          <w:rFonts w:cs="Times New Roman"/>
          <w:szCs w:val="24"/>
          <w:lang w:val="en-GB"/>
        </w:rPr>
        <w:t>Allow</w:t>
      </w:r>
      <w:r w:rsidR="00F32BDB" w:rsidRPr="00233C4F">
        <w:rPr>
          <w:rFonts w:cs="Times New Roman"/>
          <w:szCs w:val="24"/>
          <w:lang w:val="en-GB"/>
        </w:rPr>
        <w:t xml:space="preserve"> me</w:t>
      </w:r>
      <w:r w:rsidR="0027230C" w:rsidRPr="00233C4F">
        <w:rPr>
          <w:rFonts w:cs="Times New Roman"/>
          <w:szCs w:val="24"/>
          <w:lang w:val="en-GB"/>
        </w:rPr>
        <w:t xml:space="preserve"> </w:t>
      </w:r>
      <w:r w:rsidRPr="00233C4F">
        <w:rPr>
          <w:rFonts w:cs="Times New Roman"/>
          <w:szCs w:val="24"/>
          <w:lang w:val="en-GB"/>
        </w:rPr>
        <w:t>to warmly welcome</w:t>
      </w:r>
      <w:r w:rsidR="0027230C" w:rsidRPr="00233C4F">
        <w:rPr>
          <w:rFonts w:cs="Times New Roman"/>
          <w:szCs w:val="24"/>
          <w:lang w:val="en-GB"/>
        </w:rPr>
        <w:t xml:space="preserve"> </w:t>
      </w:r>
      <w:r w:rsidR="003675BA" w:rsidRPr="00233C4F">
        <w:rPr>
          <w:rFonts w:cs="Times New Roman"/>
          <w:szCs w:val="24"/>
          <w:lang w:val="en-GB"/>
        </w:rPr>
        <w:t>y</w:t>
      </w:r>
      <w:r w:rsidR="0027230C" w:rsidRPr="00233C4F">
        <w:rPr>
          <w:rFonts w:cs="Times New Roman"/>
          <w:szCs w:val="24"/>
          <w:lang w:val="en-GB"/>
        </w:rPr>
        <w:t>ou, Madam Secretary General, to the OSCE Permanent Council and thank you for your address</w:t>
      </w:r>
      <w:r w:rsidR="00E467C1" w:rsidRPr="00233C4F">
        <w:rPr>
          <w:rFonts w:cs="Times New Roman"/>
          <w:szCs w:val="24"/>
          <w:lang w:val="en-GB"/>
        </w:rPr>
        <w:t xml:space="preserve">. We </w:t>
      </w:r>
      <w:r w:rsidR="00233C4F">
        <w:rPr>
          <w:rFonts w:cs="Times New Roman"/>
          <w:szCs w:val="24"/>
          <w:lang w:val="en-GB"/>
        </w:rPr>
        <w:t>warmly</w:t>
      </w:r>
      <w:r w:rsidR="00E467C1" w:rsidRPr="00233C4F">
        <w:rPr>
          <w:rFonts w:cs="Times New Roman"/>
          <w:szCs w:val="24"/>
          <w:lang w:val="en-GB"/>
        </w:rPr>
        <w:t xml:space="preserve"> appreciate</w:t>
      </w:r>
      <w:r w:rsidR="00E642E8" w:rsidRPr="00233C4F">
        <w:rPr>
          <w:rFonts w:cs="Times New Roman"/>
          <w:szCs w:val="24"/>
          <w:lang w:val="en-GB"/>
        </w:rPr>
        <w:t xml:space="preserve"> your visit in Vilnius last week</w:t>
      </w:r>
      <w:r w:rsidR="00E467C1" w:rsidRPr="00233C4F">
        <w:rPr>
          <w:rFonts w:cs="Times New Roman"/>
          <w:szCs w:val="24"/>
          <w:lang w:val="en-GB"/>
        </w:rPr>
        <w:t>.</w:t>
      </w:r>
    </w:p>
    <w:p w14:paraId="2A475540" w14:textId="21222C0C" w:rsidR="008301A1" w:rsidRPr="00233C4F" w:rsidRDefault="00F32BDB" w:rsidP="00687571">
      <w:pPr>
        <w:spacing w:before="120"/>
        <w:ind w:firstLine="0"/>
        <w:rPr>
          <w:rFonts w:cs="Times New Roman"/>
          <w:szCs w:val="24"/>
          <w:lang w:val="en-GB"/>
        </w:rPr>
      </w:pPr>
      <w:r w:rsidRPr="00233C4F">
        <w:rPr>
          <w:rFonts w:cs="Times New Roman"/>
          <w:szCs w:val="24"/>
          <w:lang w:val="en-GB"/>
        </w:rPr>
        <w:t>Again, we meet against the backdrop of Russia’s war of aggression against Ukrain</w:t>
      </w:r>
      <w:r w:rsidR="008301A1" w:rsidRPr="00233C4F">
        <w:rPr>
          <w:rFonts w:cs="Times New Roman"/>
          <w:szCs w:val="24"/>
          <w:lang w:val="en-GB"/>
        </w:rPr>
        <w:t xml:space="preserve">e. A brutal war that has devastating consequences for human lives, affecting individuals, families, and entire communities. </w:t>
      </w:r>
      <w:r w:rsidR="006331FB" w:rsidRPr="00233C4F">
        <w:rPr>
          <w:rFonts w:cs="Times New Roman"/>
          <w:szCs w:val="24"/>
          <w:lang w:val="en-GB"/>
        </w:rPr>
        <w:t xml:space="preserve"> </w:t>
      </w:r>
    </w:p>
    <w:p w14:paraId="1EE6AADA" w14:textId="54AB2CB2" w:rsidR="00F57EBA" w:rsidRPr="00233C4F" w:rsidRDefault="00DD7D73" w:rsidP="00687571">
      <w:pPr>
        <w:spacing w:before="120"/>
        <w:ind w:firstLine="0"/>
        <w:rPr>
          <w:rFonts w:cs="Times New Roman"/>
          <w:szCs w:val="24"/>
          <w:lang w:val="en-GB"/>
        </w:rPr>
      </w:pPr>
      <w:r w:rsidRPr="00233C4F">
        <w:rPr>
          <w:rFonts w:cs="Times New Roman"/>
          <w:szCs w:val="24"/>
          <w:lang w:val="en-GB"/>
        </w:rPr>
        <w:t>W</w:t>
      </w:r>
      <w:r w:rsidR="00F57EBA" w:rsidRPr="00233C4F">
        <w:rPr>
          <w:rFonts w:cs="Times New Roman"/>
          <w:szCs w:val="24"/>
          <w:lang w:val="en-GB"/>
        </w:rPr>
        <w:t>ithin this context Lithuania will</w:t>
      </w:r>
      <w:r w:rsidRPr="00233C4F">
        <w:rPr>
          <w:rFonts w:cs="Times New Roman"/>
          <w:szCs w:val="24"/>
          <w:lang w:val="en-GB"/>
        </w:rPr>
        <w:t>,</w:t>
      </w:r>
      <w:r w:rsidR="00F57EBA" w:rsidRPr="00233C4F">
        <w:rPr>
          <w:rFonts w:cs="Times New Roman"/>
          <w:szCs w:val="24"/>
          <w:lang w:val="en-GB"/>
        </w:rPr>
        <w:t xml:space="preserve"> on May 17</w:t>
      </w:r>
      <w:r w:rsidRPr="00233C4F">
        <w:rPr>
          <w:rFonts w:cs="Times New Roman"/>
          <w:szCs w:val="24"/>
          <w:lang w:val="en-GB"/>
        </w:rPr>
        <w:t>,</w:t>
      </w:r>
      <w:r w:rsidR="00F57EBA" w:rsidRPr="00233C4F">
        <w:rPr>
          <w:rFonts w:cs="Times New Roman"/>
          <w:szCs w:val="24"/>
          <w:lang w:val="en-GB"/>
        </w:rPr>
        <w:t xml:space="preserve"> assume the Presidency </w:t>
      </w:r>
      <w:r w:rsidR="006331FB" w:rsidRPr="00233C4F">
        <w:rPr>
          <w:kern w:val="0"/>
          <w:szCs w:val="24"/>
          <w:lang w:val="en-GB"/>
          <w14:ligatures w14:val="none"/>
        </w:rPr>
        <w:t>of the Committee of Ministers of the Council of the Europe</w:t>
      </w:r>
      <w:r w:rsidR="00F57EBA" w:rsidRPr="00233C4F">
        <w:rPr>
          <w:rFonts w:cs="Times New Roman"/>
          <w:szCs w:val="24"/>
          <w:lang w:val="en-GB"/>
        </w:rPr>
        <w:t xml:space="preserve">. </w:t>
      </w:r>
    </w:p>
    <w:p w14:paraId="3030981B" w14:textId="2F2EA85E" w:rsidR="00F57EBA" w:rsidRPr="00233C4F" w:rsidRDefault="00F57EBA" w:rsidP="00687571">
      <w:pPr>
        <w:spacing w:before="120"/>
        <w:ind w:firstLine="0"/>
        <w:rPr>
          <w:rFonts w:cs="Times New Roman"/>
          <w:szCs w:val="24"/>
          <w:lang w:val="en-GB"/>
        </w:rPr>
      </w:pPr>
      <w:r w:rsidRPr="00233C4F">
        <w:rPr>
          <w:rFonts w:cs="Times New Roman"/>
          <w:szCs w:val="24"/>
          <w:lang w:val="en-GB"/>
        </w:rPr>
        <w:t xml:space="preserve">During its Presidency Lithuania’s main priority will be to </w:t>
      </w:r>
      <w:bookmarkStart w:id="0" w:name="_Hlk164939809"/>
      <w:r w:rsidRPr="00233C4F">
        <w:rPr>
          <w:rFonts w:cs="Times New Roman"/>
          <w:szCs w:val="24"/>
          <w:lang w:val="en-GB"/>
        </w:rPr>
        <w:t xml:space="preserve">continue promoting and protecting democratic values and principles against aggression and authoritarianism with the strong focus on supporting Ukraine, defending itself against the Russian war of aggression, as well as ensuring Russia’s full accountability for international crimes. </w:t>
      </w:r>
      <w:bookmarkEnd w:id="0"/>
    </w:p>
    <w:p w14:paraId="7C8D755E" w14:textId="3D60EBF1" w:rsidR="00F57EBA" w:rsidRPr="00233C4F" w:rsidRDefault="00F57EBA" w:rsidP="00687571">
      <w:pPr>
        <w:spacing w:before="120"/>
        <w:ind w:firstLine="0"/>
        <w:rPr>
          <w:rFonts w:cs="Times New Roman"/>
          <w:szCs w:val="24"/>
          <w:lang w:val="en-GB"/>
        </w:rPr>
      </w:pPr>
      <w:r w:rsidRPr="00233C4F">
        <w:rPr>
          <w:rFonts w:cs="Times New Roman"/>
          <w:szCs w:val="24"/>
          <w:lang w:val="en-GB"/>
        </w:rPr>
        <w:t xml:space="preserve">Lithuania </w:t>
      </w:r>
      <w:r w:rsidR="00A67803" w:rsidRPr="00233C4F">
        <w:rPr>
          <w:rFonts w:cs="Times New Roman"/>
          <w:szCs w:val="24"/>
          <w:lang w:val="en-GB"/>
        </w:rPr>
        <w:t xml:space="preserve">will </w:t>
      </w:r>
      <w:r w:rsidRPr="00233C4F">
        <w:rPr>
          <w:rFonts w:cs="Times New Roman"/>
          <w:szCs w:val="24"/>
          <w:lang w:val="en-GB"/>
        </w:rPr>
        <w:t>support the smooth operation of the Register of Damage Caused by the Aggression of the Russian Federation Against Ukraine</w:t>
      </w:r>
      <w:r w:rsidR="00A67803" w:rsidRPr="00233C4F">
        <w:rPr>
          <w:rFonts w:cs="Times New Roman"/>
          <w:szCs w:val="24"/>
          <w:lang w:val="en-GB"/>
        </w:rPr>
        <w:t>,</w:t>
      </w:r>
      <w:r w:rsidRPr="00233C4F">
        <w:rPr>
          <w:rFonts w:cs="Times New Roman"/>
          <w:szCs w:val="24"/>
          <w:lang w:val="en-GB"/>
        </w:rPr>
        <w:t xml:space="preserve"> established within the institutional framework of the Council of Europe as the first component of a comprehensive compensation mechanism for Ukraine and intends to work towards the expansion of its membership.</w:t>
      </w:r>
      <w:r w:rsidR="00A67803" w:rsidRPr="00233C4F">
        <w:rPr>
          <w:rFonts w:cs="Times New Roman"/>
          <w:szCs w:val="24"/>
          <w:lang w:val="en-GB"/>
        </w:rPr>
        <w:t xml:space="preserve"> </w:t>
      </w:r>
      <w:r w:rsidR="00DD7D73" w:rsidRPr="00233C4F">
        <w:rPr>
          <w:rFonts w:cs="Times New Roman"/>
          <w:szCs w:val="24"/>
          <w:lang w:val="en-GB"/>
        </w:rPr>
        <w:t>W</w:t>
      </w:r>
      <w:r w:rsidRPr="00233C4F">
        <w:rPr>
          <w:rFonts w:cs="Times New Roman"/>
          <w:szCs w:val="24"/>
          <w:lang w:val="en-GB"/>
        </w:rPr>
        <w:t>e will</w:t>
      </w:r>
      <w:r w:rsidR="00DD7D73" w:rsidRPr="00233C4F">
        <w:rPr>
          <w:rFonts w:cs="Times New Roman"/>
          <w:szCs w:val="24"/>
          <w:lang w:val="en-GB"/>
        </w:rPr>
        <w:t xml:space="preserve"> also</w:t>
      </w:r>
      <w:r w:rsidRPr="00233C4F">
        <w:rPr>
          <w:rFonts w:cs="Times New Roman"/>
          <w:szCs w:val="24"/>
          <w:lang w:val="en-GB"/>
        </w:rPr>
        <w:t xml:space="preserve"> explore the options of providing </w:t>
      </w:r>
      <w:r w:rsidR="006331FB" w:rsidRPr="00233C4F">
        <w:rPr>
          <w:rFonts w:cs="Times New Roman"/>
          <w:szCs w:val="24"/>
          <w:lang w:val="en-GB"/>
        </w:rPr>
        <w:t xml:space="preserve">the </w:t>
      </w:r>
      <w:r w:rsidRPr="00233C4F">
        <w:rPr>
          <w:rFonts w:cs="Times New Roman"/>
          <w:szCs w:val="24"/>
          <w:lang w:val="en-GB"/>
        </w:rPr>
        <w:t>Council of Europe expert support for the establishment of a comprehensive compensation mechanism.</w:t>
      </w:r>
    </w:p>
    <w:p w14:paraId="7EDAE71C" w14:textId="5414C4A7" w:rsidR="00F57EBA" w:rsidRPr="00233C4F" w:rsidRDefault="00DD7D73" w:rsidP="00687571">
      <w:pPr>
        <w:spacing w:before="120"/>
        <w:ind w:firstLine="0"/>
        <w:rPr>
          <w:rFonts w:cs="Times New Roman"/>
          <w:szCs w:val="24"/>
          <w:lang w:val="en-GB"/>
        </w:rPr>
      </w:pPr>
      <w:r w:rsidRPr="00233C4F">
        <w:rPr>
          <w:rFonts w:eastAsia="Times New Roman" w:cs="Times New Roman"/>
          <w:color w:val="000000"/>
          <w:szCs w:val="24"/>
          <w:lang w:val="en-GB" w:eastAsia="en-GB"/>
          <w14:ligatures w14:val="none"/>
        </w:rPr>
        <w:t>P</w:t>
      </w:r>
      <w:r w:rsidR="00F57EBA" w:rsidRPr="00233C4F">
        <w:rPr>
          <w:rFonts w:eastAsia="Times New Roman" w:cs="Times New Roman"/>
          <w:color w:val="000000"/>
          <w:szCs w:val="24"/>
          <w:lang w:val="en-GB" w:eastAsia="en-GB"/>
          <w14:ligatures w14:val="none"/>
        </w:rPr>
        <w:t xml:space="preserve">articular attention </w:t>
      </w:r>
      <w:r w:rsidRPr="00233C4F">
        <w:rPr>
          <w:rFonts w:eastAsia="Times New Roman" w:cs="Times New Roman"/>
          <w:color w:val="000000"/>
          <w:szCs w:val="24"/>
          <w:lang w:val="en-GB" w:eastAsia="en-GB"/>
          <w14:ligatures w14:val="none"/>
        </w:rPr>
        <w:t xml:space="preserve">shall </w:t>
      </w:r>
      <w:r w:rsidR="00F57EBA" w:rsidRPr="00233C4F">
        <w:rPr>
          <w:rFonts w:eastAsia="Times New Roman" w:cs="Times New Roman"/>
          <w:color w:val="000000"/>
          <w:szCs w:val="24"/>
          <w:lang w:val="en-GB" w:eastAsia="en-GB"/>
          <w14:ligatures w14:val="none"/>
        </w:rPr>
        <w:t>be given to the protection of the rights, safety, and well-being of the children of Ukraine, especially those forcefully deported to and illegally adopted in Russia, ensuring the safe</w:t>
      </w:r>
      <w:r w:rsidR="00E467C1" w:rsidRPr="00233C4F">
        <w:rPr>
          <w:rFonts w:eastAsia="Times New Roman" w:cs="Times New Roman"/>
          <w:color w:val="000000"/>
          <w:szCs w:val="24"/>
          <w:lang w:val="en-GB" w:eastAsia="en-GB"/>
          <w14:ligatures w14:val="none"/>
        </w:rPr>
        <w:t xml:space="preserve"> </w:t>
      </w:r>
      <w:r w:rsidR="00F57EBA" w:rsidRPr="00233C4F">
        <w:rPr>
          <w:rFonts w:eastAsia="Times New Roman" w:cs="Times New Roman"/>
          <w:color w:val="000000"/>
          <w:szCs w:val="24"/>
          <w:lang w:val="en-GB" w:eastAsia="en-GB"/>
          <w14:ligatures w14:val="none"/>
        </w:rPr>
        <w:t>return of </w:t>
      </w:r>
      <w:r w:rsidR="00F57EBA" w:rsidRPr="00233C4F">
        <w:rPr>
          <w:rFonts w:eastAsia="Times New Roman" w:cs="Times New Roman"/>
          <w:color w:val="1D2228"/>
          <w:szCs w:val="24"/>
          <w:lang w:val="en-GB" w:eastAsia="en-GB"/>
          <w14:ligatures w14:val="none"/>
        </w:rPr>
        <w:t>Ukrainian children</w:t>
      </w:r>
      <w:r w:rsidR="00F57EBA" w:rsidRPr="00233C4F">
        <w:rPr>
          <w:rFonts w:eastAsia="Times New Roman" w:cs="Times New Roman"/>
          <w:color w:val="000000"/>
          <w:szCs w:val="24"/>
          <w:lang w:val="en-GB" w:eastAsia="en-GB"/>
          <w14:ligatures w14:val="none"/>
        </w:rPr>
        <w:t> and accountability of perpetrators.</w:t>
      </w:r>
    </w:p>
    <w:p w14:paraId="1E17DE86" w14:textId="77777777" w:rsidR="00A67803" w:rsidRPr="00233C4F" w:rsidRDefault="00A67803" w:rsidP="00687571">
      <w:pPr>
        <w:pStyle w:val="NormalWeb"/>
        <w:spacing w:before="120" w:beforeAutospacing="0" w:after="0" w:afterAutospacing="0"/>
        <w:jc w:val="both"/>
        <w:rPr>
          <w:lang w:val="en-GB"/>
        </w:rPr>
      </w:pPr>
      <w:r w:rsidRPr="00233C4F">
        <w:rPr>
          <w:lang w:val="en-GB"/>
        </w:rPr>
        <w:t>As the Presidency, Lithuania will also strive to ensure a continued agenda of the Council of Europe, implementing the decisions of the Reykjavik summit and decisions of the European Court of Human Rights, supporting human rights and democracy, and focusing on new foreign policy directions, including human rights to a clean and healthy environment and issues of artificial intelligence and human rights. </w:t>
      </w:r>
    </w:p>
    <w:p w14:paraId="03EA285B" w14:textId="77777777" w:rsidR="00DB1293" w:rsidRPr="00233C4F" w:rsidRDefault="00DB1293" w:rsidP="006331FB">
      <w:pPr>
        <w:spacing w:before="120"/>
        <w:ind w:firstLine="0"/>
        <w:rPr>
          <w:rFonts w:cs="Times New Roman"/>
          <w:szCs w:val="24"/>
          <w:lang w:val="en-GB"/>
        </w:rPr>
      </w:pPr>
    </w:p>
    <w:p w14:paraId="0E5EE578" w14:textId="59404389" w:rsidR="00BA3706" w:rsidRPr="00233C4F" w:rsidRDefault="00DD7D73" w:rsidP="00687571">
      <w:pPr>
        <w:spacing w:before="120"/>
        <w:ind w:firstLine="0"/>
        <w:rPr>
          <w:rFonts w:cs="Times New Roman"/>
          <w:szCs w:val="24"/>
          <w:lang w:val="en-GB"/>
        </w:rPr>
      </w:pPr>
      <w:r w:rsidRPr="00233C4F">
        <w:rPr>
          <w:rFonts w:cs="Times New Roman"/>
          <w:szCs w:val="24"/>
          <w:lang w:val="en-GB"/>
        </w:rPr>
        <w:t>I thank you.</w:t>
      </w:r>
    </w:p>
    <w:sectPr w:rsidR="00BA3706" w:rsidRPr="00233C4F" w:rsidSect="00727904">
      <w:pgSz w:w="11906" w:h="16838"/>
      <w:pgMar w:top="1276" w:right="849"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64CB0"/>
    <w:multiLevelType w:val="hybridMultilevel"/>
    <w:tmpl w:val="7108AC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435142C4"/>
    <w:multiLevelType w:val="hybridMultilevel"/>
    <w:tmpl w:val="EC063C18"/>
    <w:lvl w:ilvl="0" w:tplc="FFFFFFFF">
      <w:start w:val="1"/>
      <w:numFmt w:val="bullet"/>
      <w:lvlText w:val=""/>
      <w:lvlJc w:val="left"/>
      <w:pPr>
        <w:ind w:left="720" w:hanging="360"/>
      </w:pPr>
      <w:rPr>
        <w:rFonts w:ascii="Symbol" w:hAnsi="Symbol" w:hint="default"/>
      </w:rPr>
    </w:lvl>
    <w:lvl w:ilvl="1" w:tplc="1E2CCCE2">
      <w:numFmt w:val="bullet"/>
      <w:lvlText w:val="-"/>
      <w:lvlJc w:val="left"/>
      <w:pPr>
        <w:ind w:left="1440" w:hanging="360"/>
      </w:pPr>
      <w:rPr>
        <w:rFonts w:ascii="Aptos" w:eastAsiaTheme="minorEastAsia" w:hAnsi="Aptos" w:cstheme="minorBid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7681A20"/>
    <w:multiLevelType w:val="hybridMultilevel"/>
    <w:tmpl w:val="DEF4B8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D8B62D3"/>
    <w:multiLevelType w:val="hybridMultilevel"/>
    <w:tmpl w:val="FD52BDE0"/>
    <w:lvl w:ilvl="0" w:tplc="CADE19A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66127A"/>
    <w:multiLevelType w:val="hybridMultilevel"/>
    <w:tmpl w:val="837CC28E"/>
    <w:lvl w:ilvl="0" w:tplc="CADE19A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32E1D15"/>
    <w:multiLevelType w:val="hybridMultilevel"/>
    <w:tmpl w:val="E752DAE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331102222">
    <w:abstractNumId w:val="2"/>
  </w:num>
  <w:num w:numId="2" w16cid:durableId="463817413">
    <w:abstractNumId w:val="0"/>
  </w:num>
  <w:num w:numId="3" w16cid:durableId="33970000">
    <w:abstractNumId w:val="4"/>
  </w:num>
  <w:num w:numId="4" w16cid:durableId="1725836503">
    <w:abstractNumId w:val="3"/>
  </w:num>
  <w:num w:numId="5" w16cid:durableId="1009678119">
    <w:abstractNumId w:val="5"/>
  </w:num>
  <w:num w:numId="6" w16cid:durableId="654451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93"/>
    <w:rsid w:val="001153DE"/>
    <w:rsid w:val="00233C4F"/>
    <w:rsid w:val="0027230C"/>
    <w:rsid w:val="003675BA"/>
    <w:rsid w:val="003824C0"/>
    <w:rsid w:val="003C4D58"/>
    <w:rsid w:val="006331FB"/>
    <w:rsid w:val="00687571"/>
    <w:rsid w:val="00727904"/>
    <w:rsid w:val="008301A1"/>
    <w:rsid w:val="00A67803"/>
    <w:rsid w:val="00BA3706"/>
    <w:rsid w:val="00BE372D"/>
    <w:rsid w:val="00C34FF2"/>
    <w:rsid w:val="00CF59AD"/>
    <w:rsid w:val="00D668AA"/>
    <w:rsid w:val="00DB1293"/>
    <w:rsid w:val="00DD7D73"/>
    <w:rsid w:val="00E467C1"/>
    <w:rsid w:val="00E642E8"/>
    <w:rsid w:val="00F32BDB"/>
    <w:rsid w:val="00F57EBA"/>
    <w:rsid w:val="00F75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665B"/>
  <w15:chartTrackingRefBased/>
  <w15:docId w15:val="{E1D182A7-3589-4A7B-A4CC-92357C07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93"/>
    <w:pPr>
      <w:spacing w:after="0" w:line="240" w:lineRule="auto"/>
      <w:ind w:firstLine="567"/>
      <w:jc w:val="both"/>
    </w:pPr>
    <w:rPr>
      <w:rFonts w:ascii="Times New Roman" w:hAnsi="Times New Roman" w:cs="Calibri"/>
      <w:sz w:val="24"/>
    </w:rPr>
  </w:style>
  <w:style w:type="paragraph" w:styleId="Heading1">
    <w:name w:val="heading 1"/>
    <w:basedOn w:val="Normal"/>
    <w:next w:val="Normal"/>
    <w:link w:val="Heading1Char"/>
    <w:uiPriority w:val="9"/>
    <w:qFormat/>
    <w:rsid w:val="00DB1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2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2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2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2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293"/>
    <w:rPr>
      <w:rFonts w:eastAsiaTheme="majorEastAsia" w:cstheme="majorBidi"/>
      <w:color w:val="272727" w:themeColor="text1" w:themeTint="D8"/>
    </w:rPr>
  </w:style>
  <w:style w:type="paragraph" w:styleId="Title">
    <w:name w:val="Title"/>
    <w:basedOn w:val="Normal"/>
    <w:next w:val="Normal"/>
    <w:link w:val="TitleChar"/>
    <w:uiPriority w:val="10"/>
    <w:qFormat/>
    <w:rsid w:val="00DB12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293"/>
    <w:pPr>
      <w:numPr>
        <w:ilvl w:val="1"/>
      </w:numPr>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293"/>
    <w:pPr>
      <w:spacing w:before="160"/>
      <w:jc w:val="center"/>
    </w:pPr>
    <w:rPr>
      <w:i/>
      <w:iCs/>
      <w:color w:val="404040" w:themeColor="text1" w:themeTint="BF"/>
    </w:rPr>
  </w:style>
  <w:style w:type="character" w:customStyle="1" w:styleId="QuoteChar">
    <w:name w:val="Quote Char"/>
    <w:basedOn w:val="DefaultParagraphFont"/>
    <w:link w:val="Quote"/>
    <w:uiPriority w:val="29"/>
    <w:rsid w:val="00DB1293"/>
    <w:rPr>
      <w:i/>
      <w:iCs/>
      <w:color w:val="404040" w:themeColor="text1" w:themeTint="BF"/>
    </w:rPr>
  </w:style>
  <w:style w:type="paragraph" w:styleId="ListParagraph">
    <w:name w:val="List Paragraph"/>
    <w:basedOn w:val="Normal"/>
    <w:uiPriority w:val="34"/>
    <w:qFormat/>
    <w:rsid w:val="00DB1293"/>
    <w:pPr>
      <w:ind w:left="720"/>
      <w:contextualSpacing/>
    </w:pPr>
  </w:style>
  <w:style w:type="character" w:styleId="IntenseEmphasis">
    <w:name w:val="Intense Emphasis"/>
    <w:basedOn w:val="DefaultParagraphFont"/>
    <w:uiPriority w:val="21"/>
    <w:qFormat/>
    <w:rsid w:val="00DB1293"/>
    <w:rPr>
      <w:i/>
      <w:iCs/>
      <w:color w:val="0F4761" w:themeColor="accent1" w:themeShade="BF"/>
    </w:rPr>
  </w:style>
  <w:style w:type="paragraph" w:styleId="IntenseQuote">
    <w:name w:val="Intense Quote"/>
    <w:basedOn w:val="Normal"/>
    <w:next w:val="Normal"/>
    <w:link w:val="IntenseQuoteChar"/>
    <w:uiPriority w:val="30"/>
    <w:qFormat/>
    <w:rsid w:val="00DB1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293"/>
    <w:rPr>
      <w:i/>
      <w:iCs/>
      <w:color w:val="0F4761" w:themeColor="accent1" w:themeShade="BF"/>
    </w:rPr>
  </w:style>
  <w:style w:type="character" w:styleId="IntenseReference">
    <w:name w:val="Intense Reference"/>
    <w:basedOn w:val="DefaultParagraphFont"/>
    <w:uiPriority w:val="32"/>
    <w:qFormat/>
    <w:rsid w:val="00DB1293"/>
    <w:rPr>
      <w:b/>
      <w:bCs/>
      <w:smallCaps/>
      <w:color w:val="0F4761" w:themeColor="accent1" w:themeShade="BF"/>
      <w:spacing w:val="5"/>
    </w:rPr>
  </w:style>
  <w:style w:type="paragraph" w:styleId="NormalWeb">
    <w:name w:val="Normal (Web)"/>
    <w:basedOn w:val="Normal"/>
    <w:uiPriority w:val="99"/>
    <w:semiHidden/>
    <w:unhideWhenUsed/>
    <w:rsid w:val="00F57EBA"/>
    <w:pPr>
      <w:spacing w:before="100" w:beforeAutospacing="1" w:after="100" w:afterAutospacing="1"/>
      <w:ind w:firstLine="0"/>
      <w:jc w:val="left"/>
    </w:pPr>
    <w:rPr>
      <w:rFonts w:eastAsia="Times New Roman" w:cs="Times New Roman"/>
      <w:kern w:val="0"/>
      <w:szCs w:val="24"/>
      <w:lang w:eastAsia="lt-LT"/>
      <w14:ligatures w14:val="none"/>
    </w:rPr>
  </w:style>
  <w:style w:type="paragraph" w:customStyle="1" w:styleId="Default">
    <w:name w:val="Default"/>
    <w:rsid w:val="00A67803"/>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438611">
      <w:bodyDiv w:val="1"/>
      <w:marLeft w:val="0"/>
      <w:marRight w:val="0"/>
      <w:marTop w:val="0"/>
      <w:marBottom w:val="0"/>
      <w:divBdr>
        <w:top w:val="none" w:sz="0" w:space="0" w:color="auto"/>
        <w:left w:val="none" w:sz="0" w:space="0" w:color="auto"/>
        <w:bottom w:val="none" w:sz="0" w:space="0" w:color="auto"/>
        <w:right w:val="none" w:sz="0" w:space="0" w:color="auto"/>
      </w:divBdr>
    </w:div>
    <w:div w:id="206637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1552</Words>
  <Characters>886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BIRŠTUNAITĖ</dc:creator>
  <cp:keywords/>
  <dc:description/>
  <cp:lastModifiedBy>Laima BIRŠTUNAITĖ</cp:lastModifiedBy>
  <cp:revision>4</cp:revision>
  <cp:lastPrinted>2024-04-25T07:16:00Z</cp:lastPrinted>
  <dcterms:created xsi:type="dcterms:W3CDTF">2024-04-24T19:34:00Z</dcterms:created>
  <dcterms:modified xsi:type="dcterms:W3CDTF">2024-04-26T13:21:00Z</dcterms:modified>
</cp:coreProperties>
</file>